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64" w:rsidRDefault="00E86964" w:rsidP="00E86964">
      <w:pPr>
        <w:jc w:val="right"/>
        <w:rPr>
          <w:rStyle w:val="a3"/>
          <w:b w:val="0"/>
        </w:rPr>
      </w:pPr>
      <w:r>
        <w:rPr>
          <w:rStyle w:val="a3"/>
          <w:b w:val="0"/>
        </w:rPr>
        <w:t>Приложение № 18</w:t>
      </w:r>
    </w:p>
    <w:p w:rsidR="00C91652" w:rsidRPr="00C91652" w:rsidRDefault="00C91652" w:rsidP="009151A0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91652">
        <w:rPr>
          <w:rStyle w:val="a3"/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91652" w:rsidRPr="00C91652" w:rsidRDefault="00C91652" w:rsidP="009151A0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91652">
        <w:rPr>
          <w:rStyle w:val="a3"/>
          <w:rFonts w:ascii="Times New Roman" w:hAnsi="Times New Roman" w:cs="Times New Roman"/>
          <w:b w:val="0"/>
          <w:sz w:val="28"/>
          <w:szCs w:val="28"/>
        </w:rPr>
        <w:t>регламентирующее</w:t>
      </w:r>
      <w:proofErr w:type="gramEnd"/>
      <w:r w:rsidRPr="00C9165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особенности исчисления и уплаты страховых взносов и НДФЛ</w:t>
      </w:r>
    </w:p>
    <w:p w:rsidR="00C87994" w:rsidRPr="00D473CF" w:rsidRDefault="00150CCC" w:rsidP="00C91652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D473C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Отношения, связанные с исчислением и уплатой страховых взносов с 1 января 2017 г. регулируются главой 34 «Страховые взносы» НК РФ (введена </w:t>
      </w:r>
      <w:hyperlink r:id="rId6" w:history="1">
        <w:r w:rsidRPr="00D473C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Федеральным законом от 3.07.16 г. № 243-ФЗ</w:t>
        </w:r>
      </w:hyperlink>
      <w:r w:rsidRPr="00D473CF">
        <w:rPr>
          <w:rStyle w:val="a3"/>
          <w:rFonts w:ascii="Times New Roman" w:hAnsi="Times New Roman" w:cs="Times New Roman"/>
          <w:sz w:val="24"/>
          <w:szCs w:val="24"/>
        </w:rPr>
        <w:t>).</w:t>
      </w:r>
    </w:p>
    <w:p w:rsidR="00150CCC" w:rsidRPr="00D473CF" w:rsidRDefault="00150CCC" w:rsidP="00C91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73CF">
        <w:rPr>
          <w:rFonts w:ascii="Times New Roman" w:hAnsi="Times New Roman" w:cs="Times New Roman"/>
          <w:sz w:val="24"/>
          <w:szCs w:val="24"/>
        </w:rPr>
        <w:t xml:space="preserve">В НК РФ страховые взносы выведены в отдельный обязательный платеж и их понятие, также, как и определение налога и сбора, закреплено в </w:t>
      </w:r>
      <w:hyperlink r:id="rId7" w:anchor="block_8" w:tgtFrame="_blank" w:history="1">
        <w:r w:rsidRPr="00D473C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статье 8 НК РФ</w:t>
        </w:r>
      </w:hyperlink>
      <w:r w:rsidRPr="00D473CF">
        <w:rPr>
          <w:rFonts w:ascii="Times New Roman" w:hAnsi="Times New Roman" w:cs="Times New Roman"/>
          <w:sz w:val="24"/>
          <w:szCs w:val="24"/>
        </w:rPr>
        <w:t>. Так, под страховыми взносами понимаются обязательные платежи на обязательное пенсионное страхование, обязательное социальное страхование на случай временной нетрудоспособности и в связи с материнством, на обязательное медицинское страхование, взимаемые с организаций и физических лиц в</w:t>
      </w:r>
      <w:proofErr w:type="gramEnd"/>
      <w:r w:rsidRPr="00D473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73CF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D473CF">
        <w:rPr>
          <w:rFonts w:ascii="Times New Roman" w:hAnsi="Times New Roman" w:cs="Times New Roman"/>
          <w:sz w:val="24"/>
          <w:szCs w:val="24"/>
        </w:rPr>
        <w:t xml:space="preserve"> финансового обеспечения реализации прав застрахованных лиц на получение страхового обеспечения по соответствующему виду обязательного социального страхования.</w:t>
      </w:r>
      <w:r w:rsidR="009151A0" w:rsidRPr="00D473CF">
        <w:rPr>
          <w:rFonts w:ascii="Times New Roman" w:hAnsi="Times New Roman" w:cs="Times New Roman"/>
          <w:sz w:val="24"/>
          <w:szCs w:val="24"/>
        </w:rPr>
        <w:t xml:space="preserve"> </w:t>
      </w: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Исчисление и уплата (перечислением) страховых взносов на обязательное социальное страхование от несчастных случаев на производстве и профессиональных заболеваний регулируется отдельным Законом - Законом N 125-ФЗ.</w:t>
      </w:r>
    </w:p>
    <w:p w:rsidR="00150CCC" w:rsidRPr="00D473CF" w:rsidRDefault="00150CCC" w:rsidP="00C91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 января 2017 к налоговым органам переходят полномочия </w:t>
      </w:r>
      <w:proofErr w:type="gramStart"/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50CCC" w:rsidRPr="00D473CF" w:rsidRDefault="00150CCC" w:rsidP="00C9165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исчисления, полнотой и своевременностью уплаты страховых взносов в соответствии с положениями НК РФ;</w:t>
      </w:r>
    </w:p>
    <w:p w:rsidR="00150CCC" w:rsidRPr="00D473CF" w:rsidRDefault="00150CCC" w:rsidP="00C9165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приему от плательщиков страховых взносов расчетов по страховым взносам, начиная с представления расчета по страховым взносам за отчетный период - 1 квартал 2017 года;</w:t>
      </w:r>
    </w:p>
    <w:p w:rsidR="00150CCC" w:rsidRPr="00D473CF" w:rsidRDefault="00150CCC" w:rsidP="00C9165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зачета/возврата сумм страховых взносов, в том числе за периоды, истекшие до 1 января 2017 г., по решениям ПФР и ФСС;</w:t>
      </w:r>
    </w:p>
    <w:p w:rsidR="00150CCC" w:rsidRPr="00D473CF" w:rsidRDefault="00150CCC" w:rsidP="00C9165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отсрочки (рассрочки) по страховым взносам;</w:t>
      </w:r>
    </w:p>
    <w:p w:rsidR="00150CCC" w:rsidRPr="00D473CF" w:rsidRDefault="00150CCC" w:rsidP="00C9165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взыскание недоимки по страховым взносам и задолженности по пеням и штрафам, в том числе возникшей до 1 января 2017 года, начиная с меры по взысканию, следующей за мерой, примененной органами ПФР и ФСС.</w:t>
      </w:r>
    </w:p>
    <w:p w:rsidR="00C91652" w:rsidRPr="00D473CF" w:rsidRDefault="00150CCC" w:rsidP="00C91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ПФР и ФСС сохраняются полномочия </w:t>
      </w:r>
      <w:proofErr w:type="gramStart"/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91652" w:rsidRPr="00D473CF" w:rsidRDefault="00C91652" w:rsidP="00C91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50CCC"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приему от плательщиков страховых взносов расчетов (уточненных расчетов) по страховым взносам за отчетные (расчетные) периоды, истекшие до 1 января 2017 года;</w:t>
      </w:r>
    </w:p>
    <w:p w:rsidR="00C91652" w:rsidRPr="00D473CF" w:rsidRDefault="00C91652" w:rsidP="00C91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150CCC"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="00150CCC"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исчисления, полнотой и своевременностью уплаты страховых взносов за периоды до 1 января 2017 года (камеральные и выездные проверки);</w:t>
      </w:r>
    </w:p>
    <w:p w:rsidR="00150CCC" w:rsidRPr="00D473CF" w:rsidRDefault="00C91652" w:rsidP="00C91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150CCC"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риему заявлений от плательщиков страховых </w:t>
      </w:r>
      <w:proofErr w:type="gramStart"/>
      <w:r w:rsidR="00150CCC"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взносов</w:t>
      </w:r>
      <w:proofErr w:type="gramEnd"/>
      <w:r w:rsidR="00150CCC"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возврате сумм излишне уплаченных (взысканных) страховых взносов, пеней, штрафов за отчетные периоды до 1 января 2017 года, принятию решений по данным заявлениям и направлению указанных решений в налоговые органы для исполнения.</w:t>
      </w:r>
    </w:p>
    <w:p w:rsidR="00150CCC" w:rsidRPr="00D473CF" w:rsidRDefault="00150CCC" w:rsidP="00C91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у ПФР сохраняется обязанность ведения индивидуального (персонифицированного) учета в системе обязательного пенсионного страхования, а ФСС РФ остается администратором страховых взносов на обязательное социальное страхование от несчастных случаев на производстве и профессиональных заболеваний и, учитывая сохранение «зачетного» механизма в системе обязательного социального страхования, за ФСС РФ сохраняются полномочия по проведению проверок правильности заявленных расходов на выплату страхового обеспечения на</w:t>
      </w:r>
      <w:proofErr w:type="gramEnd"/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обязательное социальное страхование на случай временной нетрудоспособности и в связи с материнством и сообщению об итогах данных проверок в налоговые органы. </w:t>
      </w:r>
    </w:p>
    <w:p w:rsidR="00150CCC" w:rsidRPr="00D473CF" w:rsidRDefault="00150CCC" w:rsidP="00E869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7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обложения страховыми взносами</w:t>
      </w:r>
    </w:p>
    <w:p w:rsidR="00150CCC" w:rsidRPr="00D473CF" w:rsidRDefault="00150CCC" w:rsidP="0015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420 НК РФ объектом обложения страховыми взносами признаются выплаты и иные вознаграждения в пользу физических лиц, подлежащих обязательному социальному страхованию в соответствии с федеральными законами о конкретных видах обязательного социального страхования: </w:t>
      </w:r>
    </w:p>
    <w:p w:rsidR="00150CCC" w:rsidRPr="00D473CF" w:rsidRDefault="00150CCC" w:rsidP="00150C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рамках трудовых отношений и по гражданско-правовым договорам, предметом которых являются выполнение работ, оказание услуг;</w:t>
      </w:r>
    </w:p>
    <w:p w:rsidR="00150CCC" w:rsidRPr="00D473CF" w:rsidRDefault="00150CCC" w:rsidP="00150C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договорам авторского заказа в пользу авторов произведений;</w:t>
      </w:r>
    </w:p>
    <w:p w:rsidR="00150CCC" w:rsidRPr="00D473CF" w:rsidRDefault="00150CCC" w:rsidP="00150C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договорам об отчуждении исключительного права на произведения науки, литературы, искусства, издательским лицензионным договорам, лицензионным договорам о предоставлении права использования произведения науки, литературы, искусства, в том числе вознаграждения, начисляемые организациями по управлению правами на коллективной основе в пользу авторов произведений по договорам, заключенным с пользователями.</w:t>
      </w:r>
    </w:p>
    <w:p w:rsidR="00150CCC" w:rsidRPr="00D473CF" w:rsidRDefault="00150CCC" w:rsidP="00150C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7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База для исчисления страховых взносов</w:t>
      </w:r>
    </w:p>
    <w:p w:rsidR="00150CCC" w:rsidRPr="00D473CF" w:rsidRDefault="00150CCC" w:rsidP="00C91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для исчисления страховых взносов определяется как сумма выплат и иных вознаграждений, являющихся объектом обложения, начисленных плательщиками страховых взносов за расчетный период в пользу физических лиц, за исключением сумм, не подлежащих обложению страховыми взносами (например, пособия, компенсации, материальная помощь и др.).</w:t>
      </w:r>
    </w:p>
    <w:p w:rsidR="00150CCC" w:rsidRPr="00D473CF" w:rsidRDefault="00150CCC" w:rsidP="00C91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база для начисления страховых взносов определяется отдельно в отношении каждого физического лица по истечении каждого календарного месяца с начала расчетного периода нарастающим итогом.</w:t>
      </w:r>
    </w:p>
    <w:p w:rsidR="00150CCC" w:rsidRPr="00D473CF" w:rsidRDefault="00150CCC" w:rsidP="00C91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для исчисления страховых взносов на обязательное пенсионное страхование и база для исчисления страховых взносов на обязательное социальное страхование на случай временной нетрудоспособности и в связи с материнством имеет предельную величину, после которой страховые взносы не взимаются. Исключение составляют страховые взносы, уплачиваемые основной категорией плательщиков при применении тарифа страховых взносов на обязательное пенсионное страхование в размере 22 %, в этом случае страховыми взносами также облагаются выплаты сверх установленной предельной величины базы страховых взносов на обязательное пенсионное страхование в размере 10 % сверх указанной величины.</w:t>
      </w:r>
    </w:p>
    <w:p w:rsidR="00150CCC" w:rsidRPr="00D473CF" w:rsidRDefault="00150CCC" w:rsidP="00C91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Предельная величина базы для начисления страховых взносов подлежит ежегодной индексации с 1 января соответствующего года исходя из роста средней заработной платы в Российской Федерации.</w:t>
      </w:r>
    </w:p>
    <w:p w:rsidR="00150CCC" w:rsidRPr="00D473CF" w:rsidRDefault="00150CCC" w:rsidP="00150C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7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страховых взносов</w:t>
      </w:r>
    </w:p>
    <w:p w:rsidR="00150CCC" w:rsidRPr="00D473CF" w:rsidRDefault="00150CCC" w:rsidP="00150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основной категории плательщиков страховых взносов на период до 2018 года включительно сохранен тариф страховых взносов в размере 30 % (22 % - на обязательное пенсионное страхование в пределах установленной величины базы для исчисления страховых взносов, 2,9 % - на обязательное социальное страхование на случай временной нетрудоспособности и в связи с материнством в пределах </w:t>
      </w:r>
      <w:proofErr w:type="spellStart"/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взносооблагаемой</w:t>
      </w:r>
      <w:proofErr w:type="spellEnd"/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 и 5,1 % на обязательное медицинское страхование).</w:t>
      </w:r>
      <w:proofErr w:type="gramEnd"/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сверх вышеупомянутой величины базы для исчисления страховых взносов уплачиваются страховые взносы в ПФР исходя из тарифа 10 %.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4"/>
        <w:gridCol w:w="1843"/>
        <w:gridCol w:w="2711"/>
        <w:gridCol w:w="1377"/>
        <w:gridCol w:w="1872"/>
      </w:tblGrid>
      <w:tr w:rsidR="00D473CF" w:rsidRPr="00D473CF" w:rsidTr="00150CC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50CCC" w:rsidRPr="00D473CF" w:rsidRDefault="00150CCC" w:rsidP="002816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в 201</w:t>
            </w:r>
            <w:r w:rsidR="00281679" w:rsidRPr="00D4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4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- 2018 гг. (</w:t>
            </w:r>
            <w:proofErr w:type="gramStart"/>
            <w:r w:rsidRPr="00D4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4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0CCC" w:rsidRPr="00D473CF" w:rsidRDefault="00150CCC" w:rsidP="00150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на обязательное пенсионное страхование (ОПС)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0CCC" w:rsidRPr="00D473CF" w:rsidRDefault="00150CCC" w:rsidP="00150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на обязательное социальное страхование (ОСС) на случай временной нетрудоспособности и в связи с материнством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0CCC" w:rsidRPr="00D473CF" w:rsidRDefault="00150CCC" w:rsidP="00150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на обязательное медицинское страхование (ОМС)</w:t>
            </w:r>
          </w:p>
        </w:tc>
      </w:tr>
      <w:tr w:rsidR="00D473CF" w:rsidRPr="00D473CF" w:rsidTr="00150CC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0CCC" w:rsidRPr="00D473CF" w:rsidRDefault="00150CCC" w:rsidP="0015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0CCC" w:rsidRPr="00D473CF" w:rsidRDefault="00150CCC" w:rsidP="0015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0CCC" w:rsidRPr="00D473CF" w:rsidRDefault="00150CCC" w:rsidP="00150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выплат и иных вознаграждений в пользу иностранцев и лиц без гражданства, временно пребывающих на территории РФ &lt;*&gt;</w:t>
            </w:r>
          </w:p>
        </w:tc>
        <w:tc>
          <w:tcPr>
            <w:tcW w:w="0" w:type="auto"/>
            <w:vAlign w:val="center"/>
            <w:hideMark/>
          </w:tcPr>
          <w:p w:rsidR="00150CCC" w:rsidRPr="00D473CF" w:rsidRDefault="00150CCC" w:rsidP="00150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остальных выплат</w:t>
            </w:r>
          </w:p>
        </w:tc>
        <w:tc>
          <w:tcPr>
            <w:tcW w:w="0" w:type="auto"/>
            <w:vMerge/>
            <w:vAlign w:val="center"/>
            <w:hideMark/>
          </w:tcPr>
          <w:p w:rsidR="00150CCC" w:rsidRPr="00D473CF" w:rsidRDefault="00150CCC" w:rsidP="0015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3CF" w:rsidRPr="00D473CF" w:rsidTr="00150CCC">
        <w:trPr>
          <w:tblCellSpacing w:w="15" w:type="dxa"/>
        </w:trPr>
        <w:tc>
          <w:tcPr>
            <w:tcW w:w="0" w:type="auto"/>
            <w:hideMark/>
          </w:tcPr>
          <w:p w:rsidR="00150CCC" w:rsidRPr="00D473CF" w:rsidRDefault="00150CCC" w:rsidP="00150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</w:t>
            </w:r>
            <w:r w:rsidRPr="00D4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установленной предельной величины базы</w:t>
            </w:r>
          </w:p>
        </w:tc>
        <w:tc>
          <w:tcPr>
            <w:tcW w:w="0" w:type="auto"/>
            <w:hideMark/>
          </w:tcPr>
          <w:p w:rsidR="00150CCC" w:rsidRPr="00D473CF" w:rsidRDefault="00150CCC" w:rsidP="00150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22%</w:t>
            </w:r>
          </w:p>
        </w:tc>
        <w:tc>
          <w:tcPr>
            <w:tcW w:w="0" w:type="auto"/>
            <w:hideMark/>
          </w:tcPr>
          <w:p w:rsidR="00150CCC" w:rsidRPr="00D473CF" w:rsidRDefault="00281679" w:rsidP="00150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="00150CCC" w:rsidRPr="00D4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150CCC" w:rsidRPr="00D473CF" w:rsidRDefault="00150CCC" w:rsidP="00150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2,9%</w:t>
            </w:r>
          </w:p>
        </w:tc>
        <w:tc>
          <w:tcPr>
            <w:tcW w:w="0" w:type="auto"/>
            <w:vMerge w:val="restart"/>
            <w:hideMark/>
          </w:tcPr>
          <w:p w:rsidR="00150CCC" w:rsidRPr="00D473CF" w:rsidRDefault="00150CCC" w:rsidP="00150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5,1% &lt;**&gt;</w:t>
            </w:r>
          </w:p>
        </w:tc>
      </w:tr>
      <w:tr w:rsidR="00D473CF" w:rsidRPr="00D473CF" w:rsidTr="00150CCC">
        <w:trPr>
          <w:tblCellSpacing w:w="15" w:type="dxa"/>
        </w:trPr>
        <w:tc>
          <w:tcPr>
            <w:tcW w:w="0" w:type="auto"/>
            <w:hideMark/>
          </w:tcPr>
          <w:p w:rsidR="00150CCC" w:rsidRPr="00D473CF" w:rsidRDefault="00150CCC" w:rsidP="00150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Свыше установленной предельной величины базы</w:t>
            </w:r>
          </w:p>
        </w:tc>
        <w:tc>
          <w:tcPr>
            <w:tcW w:w="0" w:type="auto"/>
            <w:hideMark/>
          </w:tcPr>
          <w:p w:rsidR="00150CCC" w:rsidRPr="00D473CF" w:rsidRDefault="00150CCC" w:rsidP="00150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0" w:type="auto"/>
            <w:hideMark/>
          </w:tcPr>
          <w:p w:rsidR="00150CCC" w:rsidRPr="00D473CF" w:rsidRDefault="00150CCC" w:rsidP="00150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150CCC" w:rsidRPr="00D473CF" w:rsidRDefault="00150CCC" w:rsidP="00150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Merge/>
            <w:vAlign w:val="center"/>
            <w:hideMark/>
          </w:tcPr>
          <w:p w:rsidR="00150CCC" w:rsidRPr="00D473CF" w:rsidRDefault="00150CCC" w:rsidP="00150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CCC" w:rsidRPr="00D473CF" w:rsidRDefault="00150CCC" w:rsidP="00150C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выплат в пользу работников, непосредственно занятых полный рабочий день на подземных и открытых горных работах (включая личный состав горноспасательных частей) по добыче угля и сланца и на строительстве шахт, и работников ведущих профессий - горнорабочих очистного забоя, проходчиков, забойщиков на отбойных молотках, машинистов горных выемочных машин – 6,7 %.</w:t>
      </w:r>
    </w:p>
    <w:p w:rsidR="00150CCC" w:rsidRPr="00D473CF" w:rsidRDefault="00150CCC" w:rsidP="00150C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7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исчисления и уплаты страховых взносов</w:t>
      </w:r>
    </w:p>
    <w:p w:rsidR="00150CCC" w:rsidRPr="00D473CF" w:rsidRDefault="00E86964" w:rsidP="00C91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50CCC"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счисление и уплат</w:t>
      </w: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50CCC"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страховых взносов</w:t>
      </w: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ежемесячно. Срок уплаты страховых взносов</w:t>
      </w:r>
      <w:r w:rsidR="00150CCC"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позднее 15-го следующего календарного месяца, в котором произведены выплаты в пользу физических лиц.</w:t>
      </w:r>
    </w:p>
    <w:p w:rsidR="00150CCC" w:rsidRPr="00D473CF" w:rsidRDefault="00E86964" w:rsidP="00C91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страховых взносов </w:t>
      </w:r>
      <w:r w:rsidR="00150CCC"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</w:t>
      </w: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50CCC"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рублях и </w:t>
      </w:r>
      <w:proofErr w:type="gramStart"/>
      <w:r w:rsidR="00150CCC"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копейках</w:t>
      </w:r>
      <w:proofErr w:type="gramEnd"/>
      <w:r w:rsidR="00150CCC"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исчисляться отдельно в отношении страховых взносов на обязательное пенсионное страхование, страховых взносов на обязательное социальное страхование на случай временной нетрудоспособности и в связи с материнством, страховых взносов на обязательное медицинское страхование.</w:t>
      </w:r>
    </w:p>
    <w:p w:rsidR="00150CCC" w:rsidRPr="00D473CF" w:rsidRDefault="00150CCC" w:rsidP="00C91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Расчетным периодом признается календарный год, а отчетными периодами - первый квартал, полугодие, девять месяцев календарного года.</w:t>
      </w:r>
    </w:p>
    <w:p w:rsidR="00150CCC" w:rsidRPr="00D473CF" w:rsidRDefault="00E86964" w:rsidP="00C91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50CCC"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ачетный принцип расходования средств обязательного социального страхования на случай временной нетрудоспособности и в связи с материнством</w:t>
      </w: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сохраняется</w:t>
      </w:r>
      <w:r w:rsidR="00150CCC"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связи с этим после 1 января 201</w:t>
      </w:r>
      <w:r w:rsidR="00D473CF"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50CCC"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мож</w:t>
      </w: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150CCC"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уменьшить сумму страховых взносов на обязательное</w:t>
      </w:r>
      <w:bookmarkStart w:id="0" w:name="_GoBack"/>
      <w:bookmarkEnd w:id="0"/>
      <w:r w:rsidR="00150CCC"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социальное страхование на случай временной нетрудоспособности и </w:t>
      </w:r>
      <w:proofErr w:type="gramStart"/>
      <w:r w:rsidR="00150CCC"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материнством на сумму произведенных им расходов на выплату обязательного страхового обеспечения по указанному виду</w:t>
      </w:r>
      <w:proofErr w:type="gramEnd"/>
      <w:r w:rsidR="00150CCC"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социального страхования.</w:t>
      </w:r>
    </w:p>
    <w:p w:rsidR="00150CCC" w:rsidRPr="00D473CF" w:rsidRDefault="00150CCC" w:rsidP="00C91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если по итогам расчетного (отчетного) периода сумма произведенных плательщиком расходов на выплату страхового обеспечения на обязательное социальное страхование на случай временной нетрудоспособности и в связи с материнством (за вычетом средств, выделенных страхователю ФСС в этом периоде) превысит общую сумму исчисленных страховых взносов по данному виду страхования, то с 1 января 201</w:t>
      </w:r>
      <w:r w:rsidR="00D473CF"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полученная разница будет подлежать зачету налоговым</w:t>
      </w:r>
      <w:proofErr w:type="gramEnd"/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в счет предстоящих платежей по обязательному социальному страхованию на случай временной нетрудоспособности и в связи с материнством на основании полученного от ФСС подтверждения заявленных плательщиком расходов на выплату страхового обеспечения за соответствующий расчетный (отчетный) период или возмещению ФСС в установленном порядке.</w:t>
      </w:r>
    </w:p>
    <w:p w:rsidR="00C91652" w:rsidRPr="00D473CF" w:rsidRDefault="00C91652" w:rsidP="00C91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Отдел </w:t>
      </w:r>
      <w:proofErr w:type="gramStart"/>
      <w:r w:rsidRPr="00D47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записи актов гражданского состояния администрации города Орска</w:t>
      </w:r>
      <w:proofErr w:type="gramEnd"/>
      <w:r w:rsidRPr="00D47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является налоговым агентом по НДФЛ.</w:t>
      </w:r>
    </w:p>
    <w:p w:rsidR="00C91652" w:rsidRPr="00D473CF" w:rsidRDefault="00C91652" w:rsidP="00C91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в обязательном порядке рассчитывает и удерживает данный налог с доходов своих сотрудников и иных физических лиц, получивших от них доходы.</w:t>
      </w:r>
    </w:p>
    <w:p w:rsidR="00C91652" w:rsidRPr="00D473CF" w:rsidRDefault="00C91652" w:rsidP="00C91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соответствии с положениями п.2 ст.230 НК РФ, налоговые агенты представляют в ИФНС по месту своего учета сведения:</w:t>
      </w:r>
    </w:p>
    <w:p w:rsidR="00C91652" w:rsidRPr="00D473CF" w:rsidRDefault="00C91652" w:rsidP="00C9165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 физических лиц истекшего налогового периода,</w:t>
      </w:r>
    </w:p>
    <w:p w:rsidR="00C91652" w:rsidRPr="00D473CF" w:rsidRDefault="00C91652" w:rsidP="00C9165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суммах НДФЛ </w:t>
      </w:r>
      <w:proofErr w:type="gramStart"/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начисленного</w:t>
      </w:r>
      <w:proofErr w:type="gramEnd"/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удержанного и перечисленного в бюджет за этот налоговый период,</w:t>
      </w:r>
    </w:p>
    <w:p w:rsidR="00C91652" w:rsidRPr="00D473CF" w:rsidRDefault="00C91652" w:rsidP="00C91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не позднее 1 апреля года, следующего за истекшим годом.</w:t>
      </w:r>
    </w:p>
    <w:p w:rsidR="00C91652" w:rsidRPr="00D473CF" w:rsidRDefault="00C91652" w:rsidP="00C91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Налоговым периодом по НДФЛ признается календарный год (ст.216 НК РФ).</w:t>
      </w:r>
    </w:p>
    <w:p w:rsidR="00C91652" w:rsidRPr="00D473CF" w:rsidRDefault="00C91652" w:rsidP="00C91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положениями Налогового кодекса предусмотрена обязанность налоговых агентов по перечислению НДФЛ в бюджет. Это значит, что Отдел ЗАГС администрации г. Орска несёт </w:t>
      </w: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ответственность за несвоевременную уплату НДФЛ, а так же ошибки в его расчете и начислении.</w:t>
      </w:r>
    </w:p>
    <w:p w:rsidR="006B188E" w:rsidRPr="00D473CF" w:rsidRDefault="006B188E" w:rsidP="006B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ст.226 НК РФ, Отдел ЗАГС администрации г. Орска обязан:</w:t>
      </w:r>
    </w:p>
    <w:p w:rsidR="006B188E" w:rsidRPr="00D473CF" w:rsidRDefault="006B188E" w:rsidP="006B188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исчислять НДФЛ,</w:t>
      </w:r>
    </w:p>
    <w:p w:rsidR="006B188E" w:rsidRPr="00D473CF" w:rsidRDefault="006B188E" w:rsidP="006B188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удерживать НДФЛ из доходов налогоплательщика,</w:t>
      </w:r>
    </w:p>
    <w:p w:rsidR="006B188E" w:rsidRPr="00D473CF" w:rsidRDefault="006B188E" w:rsidP="006B188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перечислять НДФЛ в бюджет.</w:t>
      </w:r>
    </w:p>
    <w:p w:rsidR="006B188E" w:rsidRPr="00D473CF" w:rsidRDefault="006B188E" w:rsidP="006B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Уплата НДФЛ за счет средств налоговых агентов </w:t>
      </w:r>
      <w:r w:rsidRPr="00D473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не допускается</w:t>
      </w:r>
      <w:r w:rsidRPr="00D473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6B188E" w:rsidRPr="00D473CF" w:rsidRDefault="006B188E" w:rsidP="006B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и удерживается НДФЛ с зарплаты сотрудников  в последний день каждого месяца при начислении зарплаты.</w:t>
      </w:r>
    </w:p>
    <w:p w:rsidR="006B188E" w:rsidRPr="00D473CF" w:rsidRDefault="006B188E" w:rsidP="006B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Выплаченные до этого дня авансы в счет заработной платы, не признаются доходами работников в соответствии с положениями НК РФ, а значит, и НДФЛ не облагаются.</w:t>
      </w:r>
    </w:p>
    <w:p w:rsidR="006B188E" w:rsidRPr="00D473CF" w:rsidRDefault="006B188E" w:rsidP="006B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п.6 ст.226 НК РФ, работодатель </w:t>
      </w:r>
      <w:r w:rsidRPr="00D47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перечисляет</w:t>
      </w: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исчисленного и удержанного НДФЛ не позднее</w:t>
      </w:r>
      <w:r w:rsidRPr="00D473CF">
        <w:rPr>
          <w:rFonts w:ascii="Times New Roman" w:hAnsi="Times New Roman" w:cs="Times New Roman"/>
          <w:sz w:val="24"/>
          <w:szCs w:val="24"/>
        </w:rPr>
        <w:t xml:space="preserve"> дня, следующего за днем выплаты налогоплательщику дохода. </w:t>
      </w:r>
      <w:r w:rsidRPr="00D47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иных</w:t>
      </w: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 налоговые агенты перечисляют НДФЛ не позднее дня:</w:t>
      </w:r>
    </w:p>
    <w:p w:rsidR="006B188E" w:rsidRPr="00D473CF" w:rsidRDefault="006B188E" w:rsidP="006B188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за днем фактического получения налогоплательщиком дохода для доходов, выплачиваемых в денежной форме,</w:t>
      </w:r>
    </w:p>
    <w:p w:rsidR="006B188E" w:rsidRPr="00D473CF" w:rsidRDefault="006B188E" w:rsidP="006B188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за днем фактического удержания НДФЛ для доходов, полученных налогоплательщиком в натуральной форме либо в виде материальной выгоды.</w:t>
      </w:r>
    </w:p>
    <w:p w:rsidR="006B188E" w:rsidRPr="00D473CF" w:rsidRDefault="006B188E" w:rsidP="006B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НДФЛ с авансов </w:t>
      </w: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47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удерживается</w:t>
      </w: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47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бюджет не перечисляется</w:t>
      </w: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88E" w:rsidRPr="00D473CF" w:rsidRDefault="006B188E" w:rsidP="006B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начислении НДФЛ с доходов увольняющемуся сотруднику, налог перечисляется в соответствии с п.2 ст.223 НК РФ в день выплаты расчета сотруднику (либо на следующий день).</w:t>
      </w:r>
    </w:p>
    <w:p w:rsidR="006B188E" w:rsidRPr="00D473CF" w:rsidRDefault="006B188E" w:rsidP="006B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п.2 ст.223 НК РФ, в случае прекращения трудовых отношений до истечения календарного месяца датой фактического получения налогоплательщиком дохода в виде оплаты труда считается:</w:t>
      </w:r>
    </w:p>
    <w:p w:rsidR="006B188E" w:rsidRPr="00D473CF" w:rsidRDefault="006B188E" w:rsidP="006B188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3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день работы, за который ему был начислен доход.</w:t>
      </w:r>
    </w:p>
    <w:p w:rsidR="006B188E" w:rsidRPr="00D473CF" w:rsidRDefault="006B188E" w:rsidP="006B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3CF">
        <w:rPr>
          <w:rFonts w:ascii="Times New Roman" w:hAnsi="Times New Roman" w:cs="Times New Roman"/>
          <w:sz w:val="24"/>
          <w:szCs w:val="24"/>
        </w:rPr>
        <w:t>Перечисление НДФЛ с больничных и отпускных</w:t>
      </w:r>
    </w:p>
    <w:p w:rsidR="00150CCC" w:rsidRPr="006B188E" w:rsidRDefault="006B188E" w:rsidP="006B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3CF">
        <w:rPr>
          <w:rFonts w:ascii="Times New Roman" w:hAnsi="Times New Roman" w:cs="Times New Roman"/>
          <w:sz w:val="24"/>
          <w:szCs w:val="24"/>
        </w:rPr>
        <w:t xml:space="preserve">Для уплаты НДФЛ с пособий по временной нетрудоспособности (включая пособие по уходу за больным ребенком) и отпускных законодатели предусмотрели специальное правило. Удержанный с этих выплат НДФЛ нужно будет перечислить не позднее последнего числа месяца, в котором они выплачены (новая редакция п. 6 ст. 226 </w:t>
      </w:r>
      <w:r w:rsidRPr="006B188E">
        <w:rPr>
          <w:rFonts w:ascii="Times New Roman" w:hAnsi="Times New Roman" w:cs="Times New Roman"/>
          <w:sz w:val="24"/>
          <w:szCs w:val="24"/>
        </w:rPr>
        <w:t xml:space="preserve">НК РФ). </w:t>
      </w:r>
    </w:p>
    <w:sectPr w:rsidR="00150CCC" w:rsidRPr="006B188E" w:rsidSect="00C9165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A69"/>
    <w:multiLevelType w:val="multilevel"/>
    <w:tmpl w:val="1F86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3741D"/>
    <w:multiLevelType w:val="multilevel"/>
    <w:tmpl w:val="B4F81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44A2E"/>
    <w:multiLevelType w:val="multilevel"/>
    <w:tmpl w:val="07583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51473B"/>
    <w:multiLevelType w:val="multilevel"/>
    <w:tmpl w:val="E6C6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0A2B09"/>
    <w:multiLevelType w:val="multilevel"/>
    <w:tmpl w:val="5164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B31514"/>
    <w:multiLevelType w:val="multilevel"/>
    <w:tmpl w:val="9DE8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97D07"/>
    <w:multiLevelType w:val="multilevel"/>
    <w:tmpl w:val="8BCE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E74F5A"/>
    <w:multiLevelType w:val="multilevel"/>
    <w:tmpl w:val="EBA0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F2702D"/>
    <w:multiLevelType w:val="multilevel"/>
    <w:tmpl w:val="84CE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4D49EA"/>
    <w:multiLevelType w:val="multilevel"/>
    <w:tmpl w:val="A014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314D2"/>
    <w:multiLevelType w:val="multilevel"/>
    <w:tmpl w:val="F656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5F435F"/>
    <w:multiLevelType w:val="multilevel"/>
    <w:tmpl w:val="B6C2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B35576"/>
    <w:multiLevelType w:val="multilevel"/>
    <w:tmpl w:val="CA72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D454AD"/>
    <w:multiLevelType w:val="multilevel"/>
    <w:tmpl w:val="821E5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5C719F"/>
    <w:multiLevelType w:val="multilevel"/>
    <w:tmpl w:val="67BE4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976F97"/>
    <w:multiLevelType w:val="multilevel"/>
    <w:tmpl w:val="6292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CA40019"/>
    <w:multiLevelType w:val="multilevel"/>
    <w:tmpl w:val="C160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DC6178"/>
    <w:multiLevelType w:val="multilevel"/>
    <w:tmpl w:val="1580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"/>
  </w:num>
  <w:num w:numId="5">
    <w:abstractNumId w:val="14"/>
  </w:num>
  <w:num w:numId="6">
    <w:abstractNumId w:val="2"/>
  </w:num>
  <w:num w:numId="7">
    <w:abstractNumId w:val="10"/>
  </w:num>
  <w:num w:numId="8">
    <w:abstractNumId w:val="11"/>
  </w:num>
  <w:num w:numId="9">
    <w:abstractNumId w:val="13"/>
  </w:num>
  <w:num w:numId="10">
    <w:abstractNumId w:val="15"/>
  </w:num>
  <w:num w:numId="11">
    <w:abstractNumId w:val="4"/>
  </w:num>
  <w:num w:numId="12">
    <w:abstractNumId w:val="3"/>
  </w:num>
  <w:num w:numId="13">
    <w:abstractNumId w:val="17"/>
  </w:num>
  <w:num w:numId="14">
    <w:abstractNumId w:val="12"/>
  </w:num>
  <w:num w:numId="15">
    <w:abstractNumId w:val="8"/>
  </w:num>
  <w:num w:numId="16">
    <w:abstractNumId w:val="9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CC"/>
    <w:rsid w:val="00150CCC"/>
    <w:rsid w:val="00281679"/>
    <w:rsid w:val="006B188E"/>
    <w:rsid w:val="008D172F"/>
    <w:rsid w:val="009151A0"/>
    <w:rsid w:val="00C87994"/>
    <w:rsid w:val="00C91652"/>
    <w:rsid w:val="00D473CF"/>
    <w:rsid w:val="00E8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0CCC"/>
    <w:rPr>
      <w:b/>
      <w:bCs/>
    </w:rPr>
  </w:style>
  <w:style w:type="character" w:styleId="a4">
    <w:name w:val="Hyperlink"/>
    <w:basedOn w:val="a0"/>
    <w:uiPriority w:val="99"/>
    <w:semiHidden/>
    <w:unhideWhenUsed/>
    <w:rsid w:val="00150C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0CCC"/>
    <w:rPr>
      <w:b/>
      <w:bCs/>
    </w:rPr>
  </w:style>
  <w:style w:type="character" w:styleId="a4">
    <w:name w:val="Hyperlink"/>
    <w:basedOn w:val="a0"/>
    <w:uiPriority w:val="99"/>
    <w:semiHidden/>
    <w:unhideWhenUsed/>
    <w:rsid w:val="00150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1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58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82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alog.garant.ru/fns/nk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erk.ru/doc/44743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11933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Zags_7</dc:creator>
  <cp:lastModifiedBy>Юзер</cp:lastModifiedBy>
  <cp:revision>2</cp:revision>
  <dcterms:created xsi:type="dcterms:W3CDTF">2019-01-31T08:51:00Z</dcterms:created>
  <dcterms:modified xsi:type="dcterms:W3CDTF">2019-01-31T08:51:00Z</dcterms:modified>
</cp:coreProperties>
</file>